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A" w:rsidRDefault="003D271A" w:rsidP="003D271A">
      <w:proofErr w:type="spellStart"/>
      <w:r>
        <w:t>For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Interpreters</w:t>
      </w:r>
      <w:proofErr w:type="spellEnd"/>
      <w:r>
        <w:t xml:space="preserve"> and </w:t>
      </w:r>
      <w:proofErr w:type="spellStart"/>
      <w:r>
        <w:t>Translators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Medicare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real input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Interpreters</w:t>
      </w:r>
      <w:proofErr w:type="spellEnd"/>
      <w:r>
        <w:t xml:space="preserve"> and </w:t>
      </w:r>
      <w:proofErr w:type="spellStart"/>
      <w:r>
        <w:t>Translators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.  LINGUA </w:t>
      </w:r>
      <w:proofErr w:type="spellStart"/>
      <w:r>
        <w:t>is</w:t>
      </w:r>
      <w:proofErr w:type="spellEnd"/>
      <w:r>
        <w:t xml:space="preserve"> a new </w:t>
      </w:r>
      <w:proofErr w:type="spellStart"/>
      <w:r>
        <w:t>union-affiliated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3D271A" w:rsidRDefault="003D271A" w:rsidP="003D271A">
      <w:r>
        <w:t xml:space="preserve"> </w:t>
      </w:r>
    </w:p>
    <w:p w:rsidR="003D271A" w:rsidRDefault="003D271A" w:rsidP="003D271A"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17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Interpreters</w:t>
      </w:r>
      <w:proofErr w:type="spellEnd"/>
      <w:r>
        <w:t xml:space="preserve"> in Minnesota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, </w:t>
      </w:r>
      <w:proofErr w:type="spellStart"/>
      <w:r>
        <w:t>taxes</w:t>
      </w:r>
      <w:proofErr w:type="spellEnd"/>
      <w:r>
        <w:t xml:space="preserve">, and expenses are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and </w:t>
      </w:r>
      <w:proofErr w:type="spellStart"/>
      <w:r>
        <w:t>travel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in, </w:t>
      </w:r>
      <w:proofErr w:type="spellStart"/>
      <w:r>
        <w:t>Interpreters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surprisingly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hourly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Interpreters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undercompensated</w:t>
      </w:r>
      <w:proofErr w:type="spellEnd"/>
      <w:r>
        <w:t xml:space="preserve">. Medicare </w:t>
      </w:r>
      <w:proofErr w:type="spellStart"/>
      <w:r>
        <w:t>reimbursements</w:t>
      </w:r>
      <w:proofErr w:type="spellEnd"/>
      <w:r>
        <w:t xml:space="preserve"> are </w:t>
      </w:r>
      <w:proofErr w:type="spellStart"/>
      <w:r>
        <w:t>far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expenses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incur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time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>.</w:t>
      </w:r>
    </w:p>
    <w:p w:rsidR="003D271A" w:rsidRDefault="003D271A" w:rsidP="003D271A">
      <w:r>
        <w:t xml:space="preserve"> </w:t>
      </w:r>
    </w:p>
    <w:p w:rsidR="003D271A" w:rsidRDefault="003D271A" w:rsidP="003D271A">
      <w:proofErr w:type="spellStart"/>
      <w:r>
        <w:t>We’re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LINGUA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. </w:t>
      </w:r>
      <w:proofErr w:type="spellStart"/>
      <w:r>
        <w:t>Scheduling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dead</w:t>
      </w:r>
      <w:proofErr w:type="spellEnd"/>
      <w:r>
        <w:t xml:space="preserve"> time, and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and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.   </w:t>
      </w:r>
    </w:p>
    <w:p w:rsidR="003D271A" w:rsidRDefault="003D271A" w:rsidP="003D271A">
      <w:r>
        <w:t xml:space="preserve"> </w:t>
      </w:r>
    </w:p>
    <w:p w:rsidR="003D271A" w:rsidRDefault="003D271A" w:rsidP="003D271A">
      <w:r>
        <w:t xml:space="preserve">Come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LINGUA,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>.</w:t>
      </w:r>
    </w:p>
    <w:p w:rsidR="00954F03" w:rsidRDefault="003D271A"/>
    <w:sectPr w:rsidR="00954F03" w:rsidSect="004D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71A"/>
    <w:rsid w:val="003D271A"/>
    <w:rsid w:val="004D7AF1"/>
    <w:rsid w:val="007753E1"/>
    <w:rsid w:val="00D2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2015-09-26T18:39:00Z</dcterms:created>
  <dcterms:modified xsi:type="dcterms:W3CDTF">2015-09-26T18:40:00Z</dcterms:modified>
</cp:coreProperties>
</file>